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4" w:rsidRPr="009458F4" w:rsidRDefault="009458F4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7A4804" w:rsidRPr="009458F4" w:rsidRDefault="007A4804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8F4" w:rsidRPr="009458F4" w:rsidRDefault="009458F4" w:rsidP="009458F4">
      <w:pPr>
        <w:widowControl w:val="0"/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8F4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9458F4" w:rsidRDefault="009458F4" w:rsidP="009458F4">
      <w:pPr>
        <w:widowControl w:val="0"/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8F4">
        <w:rPr>
          <w:rFonts w:ascii="Times New Roman" w:hAnsi="Times New Roman" w:cs="Times New Roman"/>
          <w:bCs/>
          <w:sz w:val="28"/>
          <w:szCs w:val="28"/>
        </w:rPr>
        <w:t>Администрации Приморского края</w:t>
      </w:r>
    </w:p>
    <w:p w:rsidR="007A4804" w:rsidRDefault="00226FBF" w:rsidP="00226FB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июля 2018 года № 334-па</w:t>
      </w:r>
    </w:p>
    <w:p w:rsidR="00226FBF" w:rsidRDefault="00226FBF" w:rsidP="00226FB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:rsidR="00573AD5" w:rsidRPr="00F84D0C" w:rsidRDefault="009458F4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73AD5" w:rsidRPr="00F84D0C">
        <w:rPr>
          <w:rFonts w:ascii="Times New Roman" w:hAnsi="Times New Roman" w:cs="Times New Roman"/>
          <w:bCs/>
          <w:sz w:val="28"/>
          <w:szCs w:val="28"/>
        </w:rPr>
        <w:t>Приложение № 1</w:t>
      </w:r>
      <w:r w:rsidR="007D118B" w:rsidRPr="00F84D0C">
        <w:rPr>
          <w:rFonts w:ascii="Times New Roman" w:hAnsi="Times New Roman" w:cs="Times New Roman"/>
          <w:bCs/>
          <w:sz w:val="28"/>
          <w:szCs w:val="28"/>
        </w:rPr>
        <w:t>2</w:t>
      </w: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 помощи в Приморском крае на 201</w:t>
      </w:r>
      <w:r w:rsidR="00F84D0C" w:rsidRPr="00F84D0C">
        <w:rPr>
          <w:b w:val="0"/>
          <w:sz w:val="28"/>
          <w:szCs w:val="28"/>
        </w:rPr>
        <w:t>8</w:t>
      </w:r>
      <w:r w:rsidRPr="00F84D0C">
        <w:rPr>
          <w:b w:val="0"/>
          <w:sz w:val="28"/>
          <w:szCs w:val="28"/>
        </w:rPr>
        <w:t xml:space="preserve"> год</w:t>
      </w:r>
      <w:r w:rsidR="00F84D0C" w:rsidRPr="00F84D0C">
        <w:rPr>
          <w:b w:val="0"/>
          <w:sz w:val="28"/>
          <w:szCs w:val="28"/>
        </w:rPr>
        <w:t xml:space="preserve"> и на плановый период 2019 и </w:t>
      </w:r>
      <w:r w:rsidR="00F84D0C">
        <w:rPr>
          <w:b w:val="0"/>
          <w:sz w:val="28"/>
          <w:szCs w:val="28"/>
        </w:rPr>
        <w:br/>
      </w:r>
      <w:r w:rsidR="00F84D0C" w:rsidRPr="00F84D0C">
        <w:rPr>
          <w:b w:val="0"/>
          <w:sz w:val="28"/>
          <w:szCs w:val="28"/>
        </w:rPr>
        <w:t>2020 годов</w:t>
      </w:r>
      <w:r w:rsidRPr="00F84D0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C7D8A" w:rsidRPr="00F84D0C" w:rsidRDefault="00EC7D8A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Pr="00573AD5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051E9" w:rsidRPr="007A4804" w:rsidRDefault="00F051E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7A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A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50-процентной скидкой</w:t>
      </w:r>
      <w:r w:rsidR="00CA58CC" w:rsidRPr="007A4804">
        <w:rPr>
          <w:rFonts w:ascii="Arial" w:hAnsi="Arial" w:cs="Arial"/>
          <w:color w:val="000000"/>
          <w:sz w:val="28"/>
          <w:szCs w:val="28"/>
        </w:rPr>
        <w:t xml:space="preserve"> </w:t>
      </w:r>
      <w:r w:rsidRPr="007A4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75"/>
        <w:gridCol w:w="7654"/>
      </w:tblGrid>
      <w:tr w:rsidR="00D31F52" w:rsidRPr="00D31F52" w:rsidTr="00D31F52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агомелатин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азацитидин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амоксициллин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апремиласт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&lt;*&gt;</w:t>
            </w:r>
          </w:p>
        </w:tc>
      </w:tr>
      <w:tr w:rsidR="00086AB8" w:rsidRPr="00D31F52" w:rsidTr="00086AB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сакубитрил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велаглюцераза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трикалия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дицитрат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дапсон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димеркаптопропансульфонат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сульфадиметоксин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тримекаин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</w:tr>
      <w:tr w:rsidR="00086AB8" w:rsidRPr="00D31F52" w:rsidTr="00D31F5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динитрат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имидазолилэтанамид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пентандиовой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инозин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рибофлавин + янтарная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изофан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йод + калия йодид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фенотерол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карбетоцин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кетоаналоги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аминокислот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кломифен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</w:t>
            </w:r>
            <w:proofErr w:type="gram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</w:t>
            </w:r>
            <w:proofErr w:type="gram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тримоксазол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ланреотид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лаппаконитина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гидробромид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бенсеразид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карбидопа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ломустин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меброфенин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мельдоний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мефлохин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оксикодон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нилотиниб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нинтеданиб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панитумумаб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парикальцитол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пимекролимус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альфа-2a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альфа-2b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бета-1a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ралтитрексид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рилпивирин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эмтрицитабин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</w:tr>
      <w:tr w:rsidR="00086AB8" w:rsidRPr="00D31F52" w:rsidTr="00086AB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сеннозиды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и B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тофацитиниб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фосфолипиды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глицирризиновая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фулвестрант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холина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альфосцерат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церебролизин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цинакальцет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  <w:proofErr w:type="spellEnd"/>
          </w:p>
        </w:tc>
      </w:tr>
      <w:tr w:rsidR="00086AB8" w:rsidRPr="00D31F52" w:rsidTr="007A57A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</w:t>
            </w:r>
            <w:proofErr w:type="gram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эрлотиниб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  <w:proofErr w:type="spellEnd"/>
          </w:p>
        </w:tc>
      </w:tr>
      <w:tr w:rsidR="00086AB8" w:rsidRPr="00D31F52" w:rsidTr="00086AB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EA316C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</w:tr>
    </w:tbl>
    <w:p w:rsidR="00D31F52" w:rsidRPr="00F5590E" w:rsidRDefault="00D31F52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EF1A96" w:rsidRDefault="00650B2D" w:rsidP="00FC41C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*Л</w:t>
      </w:r>
      <w:r w:rsidR="00E8240B" w:rsidRPr="00EF1A96">
        <w:rPr>
          <w:rFonts w:ascii="Times New Roman" w:hAnsi="Times New Roman" w:cs="Times New Roman"/>
          <w:sz w:val="24"/>
          <w:szCs w:val="28"/>
        </w:rPr>
        <w:t xml:space="preserve">екарственные препараты, назначаемые по решению врачебной комиссии </w:t>
      </w:r>
      <w:r w:rsidR="00252F41" w:rsidRPr="00EF1A96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9458F4">
        <w:rPr>
          <w:rFonts w:ascii="Times New Roman" w:hAnsi="Times New Roman" w:cs="Times New Roman"/>
          <w:sz w:val="24"/>
          <w:szCs w:val="28"/>
        </w:rPr>
        <w:t>».</w:t>
      </w:r>
    </w:p>
    <w:sectPr w:rsidR="00E8240B" w:rsidRPr="00EF1A96" w:rsidSect="00B308F7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2B" w:rsidRDefault="00AD052B" w:rsidP="004C2E51">
      <w:pPr>
        <w:spacing w:after="0" w:line="240" w:lineRule="auto"/>
      </w:pPr>
      <w:r>
        <w:separator/>
      </w:r>
    </w:p>
  </w:endnote>
  <w:endnote w:type="continuationSeparator" w:id="0">
    <w:p w:rsidR="00AD052B" w:rsidRDefault="00AD052B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2B" w:rsidRDefault="00AD052B" w:rsidP="004C2E51">
      <w:pPr>
        <w:spacing w:after="0" w:line="240" w:lineRule="auto"/>
      </w:pPr>
      <w:r>
        <w:separator/>
      </w:r>
    </w:p>
  </w:footnote>
  <w:footnote w:type="continuationSeparator" w:id="0">
    <w:p w:rsidR="00AD052B" w:rsidRDefault="00AD052B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83220"/>
      <w:docPartObj>
        <w:docPartGallery w:val="Page Numbers (Top of Page)"/>
        <w:docPartUnique/>
      </w:docPartObj>
    </w:sdtPr>
    <w:sdtEndPr/>
    <w:sdtContent>
      <w:p w:rsidR="007A4804" w:rsidRDefault="007A48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D9">
          <w:rPr>
            <w:noProof/>
          </w:rPr>
          <w:t>2</w:t>
        </w:r>
        <w:r>
          <w:fldChar w:fldCharType="end"/>
        </w:r>
      </w:p>
    </w:sdtContent>
  </w:sdt>
  <w:p w:rsidR="007A4804" w:rsidRDefault="007A48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3101D"/>
    <w:rsid w:val="00086AB8"/>
    <w:rsid w:val="000A73A9"/>
    <w:rsid w:val="000B4A36"/>
    <w:rsid w:val="000B6EB3"/>
    <w:rsid w:val="000C2F36"/>
    <w:rsid w:val="000D19EB"/>
    <w:rsid w:val="000D59E2"/>
    <w:rsid w:val="000E1A97"/>
    <w:rsid w:val="000E60DC"/>
    <w:rsid w:val="00162991"/>
    <w:rsid w:val="00163EFB"/>
    <w:rsid w:val="001974ED"/>
    <w:rsid w:val="00217A03"/>
    <w:rsid w:val="00226FBF"/>
    <w:rsid w:val="00252F41"/>
    <w:rsid w:val="00254D69"/>
    <w:rsid w:val="002832E0"/>
    <w:rsid w:val="00287F2E"/>
    <w:rsid w:val="002B0C49"/>
    <w:rsid w:val="002C0EDF"/>
    <w:rsid w:val="00303A2D"/>
    <w:rsid w:val="00305ED4"/>
    <w:rsid w:val="00314E3B"/>
    <w:rsid w:val="00315700"/>
    <w:rsid w:val="0034495F"/>
    <w:rsid w:val="0035339C"/>
    <w:rsid w:val="003E4D5E"/>
    <w:rsid w:val="004104E3"/>
    <w:rsid w:val="00414E19"/>
    <w:rsid w:val="00435952"/>
    <w:rsid w:val="00436A58"/>
    <w:rsid w:val="004469D6"/>
    <w:rsid w:val="004501B9"/>
    <w:rsid w:val="00450A86"/>
    <w:rsid w:val="0048711E"/>
    <w:rsid w:val="00495247"/>
    <w:rsid w:val="004A0A4B"/>
    <w:rsid w:val="004B3059"/>
    <w:rsid w:val="004B3111"/>
    <w:rsid w:val="004C2E51"/>
    <w:rsid w:val="004C3AFF"/>
    <w:rsid w:val="004C3BD9"/>
    <w:rsid w:val="004C477F"/>
    <w:rsid w:val="004E5F75"/>
    <w:rsid w:val="004F01D2"/>
    <w:rsid w:val="00500ABF"/>
    <w:rsid w:val="0051519B"/>
    <w:rsid w:val="0054329E"/>
    <w:rsid w:val="005553DA"/>
    <w:rsid w:val="00573AD5"/>
    <w:rsid w:val="00576163"/>
    <w:rsid w:val="005A3F9B"/>
    <w:rsid w:val="005B148F"/>
    <w:rsid w:val="005F2318"/>
    <w:rsid w:val="005F6503"/>
    <w:rsid w:val="00634359"/>
    <w:rsid w:val="00650B2D"/>
    <w:rsid w:val="00692E92"/>
    <w:rsid w:val="006E20B4"/>
    <w:rsid w:val="006F2E70"/>
    <w:rsid w:val="00753F60"/>
    <w:rsid w:val="00754FEE"/>
    <w:rsid w:val="007A417A"/>
    <w:rsid w:val="007A4804"/>
    <w:rsid w:val="007A57AA"/>
    <w:rsid w:val="007B45BF"/>
    <w:rsid w:val="007D118B"/>
    <w:rsid w:val="007E1125"/>
    <w:rsid w:val="007E4C2F"/>
    <w:rsid w:val="007F1161"/>
    <w:rsid w:val="0082798A"/>
    <w:rsid w:val="00862EC4"/>
    <w:rsid w:val="00892871"/>
    <w:rsid w:val="008A0FB9"/>
    <w:rsid w:val="008A4624"/>
    <w:rsid w:val="008B3D07"/>
    <w:rsid w:val="009458F4"/>
    <w:rsid w:val="009A095C"/>
    <w:rsid w:val="009A7720"/>
    <w:rsid w:val="009F6989"/>
    <w:rsid w:val="00A620BA"/>
    <w:rsid w:val="00A97502"/>
    <w:rsid w:val="00AA3ABD"/>
    <w:rsid w:val="00AD052B"/>
    <w:rsid w:val="00B308F7"/>
    <w:rsid w:val="00B34EFC"/>
    <w:rsid w:val="00B47A40"/>
    <w:rsid w:val="00B6017B"/>
    <w:rsid w:val="00B73C88"/>
    <w:rsid w:val="00BA338C"/>
    <w:rsid w:val="00BD6EC2"/>
    <w:rsid w:val="00C115C8"/>
    <w:rsid w:val="00C16FD3"/>
    <w:rsid w:val="00CA58CC"/>
    <w:rsid w:val="00CB547B"/>
    <w:rsid w:val="00CF27AB"/>
    <w:rsid w:val="00D019BA"/>
    <w:rsid w:val="00D31F52"/>
    <w:rsid w:val="00D52CB5"/>
    <w:rsid w:val="00D62384"/>
    <w:rsid w:val="00D76194"/>
    <w:rsid w:val="00D77DC0"/>
    <w:rsid w:val="00DA0FD9"/>
    <w:rsid w:val="00DD74D2"/>
    <w:rsid w:val="00DE5EB3"/>
    <w:rsid w:val="00E40864"/>
    <w:rsid w:val="00E51719"/>
    <w:rsid w:val="00E763F6"/>
    <w:rsid w:val="00E8240B"/>
    <w:rsid w:val="00EA316C"/>
    <w:rsid w:val="00EB5A21"/>
    <w:rsid w:val="00EB5C2C"/>
    <w:rsid w:val="00EC7D8A"/>
    <w:rsid w:val="00EF139B"/>
    <w:rsid w:val="00EF1A96"/>
    <w:rsid w:val="00EF4767"/>
    <w:rsid w:val="00F04416"/>
    <w:rsid w:val="00F051E9"/>
    <w:rsid w:val="00F5590E"/>
    <w:rsid w:val="00F81D59"/>
    <w:rsid w:val="00F84D0C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9608-1E90-4034-9213-07D296A2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Пресс-служба ФГБУЗ ДВОМЦ ФМБА России</cp:lastModifiedBy>
  <cp:revision>2</cp:revision>
  <cp:lastPrinted>2018-07-18T05:59:00Z</cp:lastPrinted>
  <dcterms:created xsi:type="dcterms:W3CDTF">2018-07-25T05:02:00Z</dcterms:created>
  <dcterms:modified xsi:type="dcterms:W3CDTF">2018-07-25T05:02:00Z</dcterms:modified>
</cp:coreProperties>
</file>